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3EE13" w14:textId="77777777" w:rsidR="00A27A81" w:rsidRPr="002F4CFC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 Book" w:eastAsia="Times New Roman" w:hAnsi="FreightSans Book" w:cs="FreightSansBold"/>
          <w:b/>
          <w:bCs/>
          <w:kern w:val="0"/>
          <w:szCs w:val="24"/>
          <w:lang w:eastAsia="sv-SE"/>
        </w:rPr>
      </w:pPr>
      <w:r w:rsidRPr="00DE5A5F">
        <w:rPr>
          <w:rFonts w:ascii="FreightSans Bold" w:eastAsia="Times New Roman" w:hAnsi="FreightSans Bold" w:cs="FreightSansBold"/>
          <w:bCs/>
          <w:kern w:val="0"/>
          <w:sz w:val="40"/>
          <w:szCs w:val="40"/>
          <w:lang w:eastAsia="sv-SE"/>
        </w:rPr>
        <w:t>Exempel på krisplan</w:t>
      </w:r>
      <w:r w:rsidRPr="0026411D">
        <w:rPr>
          <w:rFonts w:ascii="FreightSansBold" w:eastAsia="Times New Roman" w:hAnsi="FreightSansBold" w:cs="FreightSansBold"/>
          <w:b/>
          <w:bCs/>
          <w:color w:val="00BCE5"/>
          <w:kern w:val="0"/>
          <w:sz w:val="28"/>
          <w:szCs w:val="28"/>
          <w:lang w:eastAsia="sv-SE"/>
        </w:rPr>
        <w:br/>
      </w:r>
      <w:r w:rsidRPr="00DE5A5F">
        <w:rPr>
          <w:rStyle w:val="Rubrik2Char"/>
        </w:rPr>
        <w:t>Sportlovsläger i Sollefteå 2014</w:t>
      </w:r>
    </w:p>
    <w:p w14:paraId="30B12A8A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8"/>
          <w:szCs w:val="28"/>
          <w:lang w:eastAsia="sv-SE"/>
        </w:rPr>
      </w:pPr>
    </w:p>
    <w:p w14:paraId="17B9CF98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bookmarkStart w:id="0" w:name="_GoBack"/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1. Vid olycka</w:t>
      </w:r>
    </w:p>
    <w:bookmarkEnd w:id="0"/>
    <w:p w14:paraId="4E5DBD6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Om det är akut eller livshotande, ring 112</w:t>
      </w:r>
    </w:p>
    <w:p w14:paraId="7D38FC2D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Första förbandsväska finns på lägerexpeditionen</w:t>
      </w:r>
    </w:p>
    <w:p w14:paraId="0E2F34AD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Lista på hjärt- och lungräddningskunniga personer finns längst ner</w:t>
      </w:r>
    </w:p>
    <w:p w14:paraId="44047ABC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Lämna inte den skadade personen ensam</w:t>
      </w:r>
    </w:p>
    <w:p w14:paraId="7AE54660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48C9C709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2. Vid magsjuka</w:t>
      </w:r>
    </w:p>
    <w:p w14:paraId="7FE58F57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Isolera magsjuka personer längst in i B-korridoren (ovanför banderollen i trappen vid plan 2), se om personen kan åka hem</w:t>
      </w:r>
    </w:p>
    <w:p w14:paraId="24B8EC1A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Informera om att alla ska tvätta händerna noga</w:t>
      </w:r>
    </w:p>
    <w:p w14:paraId="65465FB5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57D2A0C8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3. Vid annan sjukdom eller skada</w:t>
      </w:r>
    </w:p>
    <w:p w14:paraId="466F066D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Vid små skador se vad du kan göra, använd första förbandsväskan, kontakta sjukansvarig (Magdalena – 0733 83 83 16 eller Jonna – 0730 86 89 23) om du inte vet.</w:t>
      </w:r>
    </w:p>
    <w:p w14:paraId="2C566169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Om möjligt, ta med den skadade till lägerexpeditionen.</w:t>
      </w:r>
    </w:p>
    <w:p w14:paraId="08E3BC82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Dagtid, vårdcentralen: 0620-195 95, 190 00</w:t>
      </w:r>
    </w:p>
    <w:p w14:paraId="23C38605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Efter 16.30, sjukvårdsupplysning: 0620-190 99</w:t>
      </w:r>
    </w:p>
    <w:p w14:paraId="1EF92989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57BB3DB1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4. Vid brand</w:t>
      </w:r>
    </w:p>
    <w:p w14:paraId="453A8FBC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Ring 112</w:t>
      </w:r>
    </w:p>
    <w:p w14:paraId="72A8F05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Utrym skolan enligt utrymningsplanen</w:t>
      </w:r>
    </w:p>
    <w:p w14:paraId="561A3484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Uppsamling utanför gympasalen</w:t>
      </w:r>
    </w:p>
    <w:p w14:paraId="465D9B39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1018A96F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5. Vid misstanke om brott</w:t>
      </w:r>
    </w:p>
    <w:p w14:paraId="1D28C4F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 xml:space="preserve"> Hjälp personen att polisanmäla (</w:t>
      </w:r>
      <w:hyperlink r:id="rId7" w:history="1">
        <w:r w:rsidRPr="002A0EFC">
          <w:rPr>
            <w:rStyle w:val="Hyperlnk"/>
            <w:rFonts w:ascii="FreightSansBook" w:eastAsia="Times New Roman" w:hAnsi="FreightSansBook" w:cs="FreightSansBook"/>
            <w:kern w:val="0"/>
            <w:sz w:val="24"/>
            <w:szCs w:val="24"/>
            <w:lang w:eastAsia="sv-SE"/>
          </w:rPr>
          <w:t>http://www.polisen.se/Utsatt-for-brott/Gor-en-anmalan/</w:t>
        </w:r>
      </w:hyperlink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 xml:space="preserve">) </w:t>
      </w:r>
    </w:p>
    <w:p w14:paraId="401A0A8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 w:rsidRPr="00A27A81"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Tänk på vad du berättar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, för att förebygga ryktesspridning</w:t>
      </w:r>
    </w:p>
    <w:p w14:paraId="4213D1F6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Kontakta verksamhetsutvecklaren eller FS-fadder</w:t>
      </w:r>
    </w:p>
    <w:p w14:paraId="0D6AA52F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4F4FB53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6. Vid psykisk ohälsa</w:t>
      </w:r>
    </w:p>
    <w:p w14:paraId="3FE8FC11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Ställ öppna frågor, se till att personen har stöd och sällskap</w:t>
      </w:r>
    </w:p>
    <w:p w14:paraId="681AEB45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Kontakta verksamhetsutvecklaren eller FS-fadder</w:t>
      </w:r>
    </w:p>
    <w:p w14:paraId="6BC0A0C3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 w:rsidRPr="00A27A81"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Tänk på vad du berättar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, för att förebygga ryktesspridning</w:t>
      </w:r>
    </w:p>
    <w:p w14:paraId="57E44BDB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6C3EE380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7. Konflikthantering</w:t>
      </w:r>
    </w:p>
    <w:p w14:paraId="43AAA8A0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Var diplomatisk, ta inte någons sida</w:t>
      </w:r>
    </w:p>
    <w:p w14:paraId="0513D72C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Ta diskussionen med personerna i enrum, inte framför andra deltagare/ledare</w:t>
      </w:r>
    </w:p>
    <w:p w14:paraId="65326CAD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proofErr w:type="gramStart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>-</w:t>
      </w:r>
      <w:proofErr w:type="gramEnd"/>
      <w:r>
        <w:rPr>
          <w:rFonts w:ascii="FreightSansLight" w:eastAsia="Times New Roman" w:hAnsi="FreightSansLight" w:cs="FreightSansLight"/>
          <w:kern w:val="0"/>
          <w:sz w:val="24"/>
          <w:szCs w:val="24"/>
          <w:lang w:eastAsia="sv-SE"/>
        </w:rPr>
        <w:t xml:space="preserve"> </w:t>
      </w: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Tro inte på rykten, stoppa dem i stället</w:t>
      </w:r>
    </w:p>
    <w:p w14:paraId="5A8023CE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</w:p>
    <w:p w14:paraId="00EA7274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</w:pPr>
      <w:r>
        <w:rPr>
          <w:rFonts w:ascii="FreightSansBold" w:eastAsia="Times New Roman" w:hAnsi="FreightSansBold" w:cs="FreightSansBold"/>
          <w:b/>
          <w:bCs/>
          <w:kern w:val="0"/>
          <w:sz w:val="24"/>
          <w:szCs w:val="24"/>
          <w:lang w:eastAsia="sv-SE"/>
        </w:rPr>
        <w:t>Kan hjärt- och lungräddning:</w:t>
      </w:r>
    </w:p>
    <w:p w14:paraId="3D356CBC" w14:textId="77777777" w:rsidR="00A27A81" w:rsidRDefault="00A27A81" w:rsidP="00A27A81">
      <w:pPr>
        <w:suppressAutoHyphens w:val="0"/>
        <w:autoSpaceDE w:val="0"/>
        <w:autoSpaceDN w:val="0"/>
        <w:adjustRightInd w:val="0"/>
        <w:spacing w:after="0" w:line="240" w:lineRule="auto"/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</w:pP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Jonas L, Mattias, Magdalena, Kamilla, Jonna, Erik, Patrick, Pontus</w:t>
      </w:r>
    </w:p>
    <w:p w14:paraId="459942A9" w14:textId="77777777" w:rsidR="00A27A81" w:rsidRPr="00C8664F" w:rsidRDefault="00A27A81" w:rsidP="00A27A81">
      <w:pPr>
        <w:spacing w:after="0" w:line="100" w:lineRule="atLeast"/>
        <w:rPr>
          <w:sz w:val="24"/>
          <w:szCs w:val="24"/>
        </w:rPr>
      </w:pPr>
      <w:r>
        <w:rPr>
          <w:rFonts w:ascii="FreightSansBook" w:eastAsia="Times New Roman" w:hAnsi="FreightSansBook" w:cs="FreightSansBook"/>
          <w:kern w:val="0"/>
          <w:sz w:val="24"/>
          <w:szCs w:val="24"/>
          <w:lang w:eastAsia="sv-SE"/>
        </w:rPr>
        <w:t>Fråga gärna deltagarna om de kan HLR till exempel.</w:t>
      </w:r>
    </w:p>
    <w:p w14:paraId="239F34F3" w14:textId="77777777" w:rsidR="00307F9B" w:rsidRDefault="00307F9B"/>
    <w:sectPr w:rsidR="00307F9B" w:rsidSect="004C5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20" w:footer="720" w:gutter="0"/>
      <w:pgNumType w:start="43"/>
      <w:cols w:space="720"/>
      <w:docGrid w:linePitch="240" w:charSpace="36864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2B6E" w14:textId="77777777" w:rsidR="009C314E" w:rsidRDefault="009C314E" w:rsidP="00A27A81">
      <w:pPr>
        <w:spacing w:after="0" w:line="240" w:lineRule="auto"/>
      </w:pPr>
      <w:r>
        <w:separator/>
      </w:r>
    </w:p>
  </w:endnote>
  <w:endnote w:type="continuationSeparator" w:id="0">
    <w:p w14:paraId="454E8641" w14:textId="77777777" w:rsidR="009C314E" w:rsidRDefault="009C314E" w:rsidP="00A2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ont289">
    <w:altName w:val="Times New Roman"/>
    <w:charset w:val="00"/>
    <w:family w:val="auto"/>
    <w:pitch w:val="variable"/>
  </w:font>
  <w:font w:name="FreightSans Bold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FreightSansBold">
    <w:altName w:val="Freight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 Book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FreightSansBook">
    <w:altName w:val="Freight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ightSansLight">
    <w:altName w:val="Freight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4309BC" w14:textId="77777777" w:rsidR="00DE5A5F" w:rsidRDefault="00DE5A5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0D506B" w14:textId="77777777" w:rsidR="00DE5A5F" w:rsidRDefault="00DE5A5F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2B2B73" w14:textId="77777777" w:rsidR="00DE5A5F" w:rsidRDefault="00DE5A5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F02CE" w14:textId="77777777" w:rsidR="009C314E" w:rsidRDefault="009C314E" w:rsidP="00A27A81">
      <w:pPr>
        <w:spacing w:after="0" w:line="240" w:lineRule="auto"/>
      </w:pPr>
      <w:r>
        <w:separator/>
      </w:r>
    </w:p>
  </w:footnote>
  <w:footnote w:type="continuationSeparator" w:id="0">
    <w:p w14:paraId="60F134E0" w14:textId="77777777" w:rsidR="009C314E" w:rsidRDefault="009C314E" w:rsidP="00A2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D347F9" w14:textId="77777777" w:rsidR="00DE5A5F" w:rsidRDefault="00DE5A5F">
    <w:pPr>
      <w:pStyle w:val="Sidhuvud"/>
    </w:pPr>
    <w:r>
      <w:rPr>
        <w:noProof/>
        <w:lang w:eastAsia="sv-SE"/>
      </w:rPr>
      <w:pict w14:anchorId="78EC2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EF3F5" w14:textId="77777777" w:rsidR="00DE5A5F" w:rsidRDefault="00DE5A5F">
    <w:pPr>
      <w:pStyle w:val="Sidhuvud"/>
    </w:pPr>
    <w:r>
      <w:rPr>
        <w:noProof/>
        <w:lang w:eastAsia="sv-SE"/>
      </w:rPr>
      <w:pict w14:anchorId="15EB8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9B497A" w14:textId="77777777" w:rsidR="00DE5A5F" w:rsidRDefault="00DE5A5F">
    <w:pPr>
      <w:pStyle w:val="Sidhuvud"/>
    </w:pPr>
    <w:r>
      <w:rPr>
        <w:noProof/>
        <w:lang w:eastAsia="sv-SE"/>
      </w:rPr>
      <w:pict w14:anchorId="070C0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dokumentmall-01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C9"/>
    <w:rsid w:val="00307F9B"/>
    <w:rsid w:val="003B49C9"/>
    <w:rsid w:val="004C5C02"/>
    <w:rsid w:val="009C314E"/>
    <w:rsid w:val="00A27A81"/>
    <w:rsid w:val="00D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6316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81"/>
    <w:pPr>
      <w:suppressAutoHyphens/>
    </w:pPr>
    <w:rPr>
      <w:rFonts w:ascii="Calibri" w:eastAsia="Lucida Sans Unicode" w:hAnsi="Calibri" w:cs="font289"/>
      <w:kern w:val="1"/>
      <w:lang w:eastAsia="ar-SA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5A5F"/>
    <w:pPr>
      <w:suppressAutoHyphens w:val="0"/>
      <w:autoSpaceDE w:val="0"/>
      <w:autoSpaceDN w:val="0"/>
      <w:adjustRightInd w:val="0"/>
      <w:spacing w:after="0" w:line="240" w:lineRule="auto"/>
      <w:outlineLvl w:val="1"/>
    </w:pPr>
    <w:rPr>
      <w:rFonts w:ascii="FreightSans Bold" w:eastAsia="Times New Roman" w:hAnsi="FreightSans Bold" w:cs="FreightSansBold"/>
      <w:bCs/>
      <w:kern w:val="0"/>
      <w:sz w:val="28"/>
      <w:szCs w:val="2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27A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27A81"/>
    <w:rPr>
      <w:rFonts w:ascii="Calibri" w:eastAsia="Lucida Sans Unicode" w:hAnsi="Calibri" w:cs="font289"/>
      <w:kern w:val="1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A2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A81"/>
    <w:rPr>
      <w:rFonts w:ascii="Calibri" w:eastAsia="Lucida Sans Unicode" w:hAnsi="Calibri" w:cs="font289"/>
      <w:kern w:val="1"/>
      <w:lang w:eastAsia="ar-SA"/>
    </w:rPr>
  </w:style>
  <w:style w:type="character" w:styleId="Hyperlnk">
    <w:name w:val="Hyperlink"/>
    <w:basedOn w:val="Standardstycketypsnitt"/>
    <w:uiPriority w:val="99"/>
    <w:unhideWhenUsed/>
    <w:rsid w:val="00A27A81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DE5A5F"/>
    <w:rPr>
      <w:rFonts w:ascii="FreightSans Bold" w:eastAsia="Times New Roman" w:hAnsi="FreightSans Bold" w:cs="FreightSansBold"/>
      <w:bCs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81"/>
    <w:pPr>
      <w:suppressAutoHyphens/>
    </w:pPr>
    <w:rPr>
      <w:rFonts w:ascii="Calibri" w:eastAsia="Lucida Sans Unicode" w:hAnsi="Calibri" w:cs="font289"/>
      <w:kern w:val="1"/>
      <w:lang w:eastAsia="ar-SA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5A5F"/>
    <w:pPr>
      <w:suppressAutoHyphens w:val="0"/>
      <w:autoSpaceDE w:val="0"/>
      <w:autoSpaceDN w:val="0"/>
      <w:adjustRightInd w:val="0"/>
      <w:spacing w:after="0" w:line="240" w:lineRule="auto"/>
      <w:outlineLvl w:val="1"/>
    </w:pPr>
    <w:rPr>
      <w:rFonts w:ascii="FreightSans Bold" w:eastAsia="Times New Roman" w:hAnsi="FreightSans Bold" w:cs="FreightSansBold"/>
      <w:bCs/>
      <w:kern w:val="0"/>
      <w:sz w:val="28"/>
      <w:szCs w:val="2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A27A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27A81"/>
    <w:rPr>
      <w:rFonts w:ascii="Calibri" w:eastAsia="Lucida Sans Unicode" w:hAnsi="Calibri" w:cs="font289"/>
      <w:kern w:val="1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A2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A27A81"/>
    <w:rPr>
      <w:rFonts w:ascii="Calibri" w:eastAsia="Lucida Sans Unicode" w:hAnsi="Calibri" w:cs="font289"/>
      <w:kern w:val="1"/>
      <w:lang w:eastAsia="ar-SA"/>
    </w:rPr>
  </w:style>
  <w:style w:type="character" w:styleId="Hyperlnk">
    <w:name w:val="Hyperlink"/>
    <w:basedOn w:val="Standardstycketypsnitt"/>
    <w:uiPriority w:val="99"/>
    <w:unhideWhenUsed/>
    <w:rsid w:val="00A27A81"/>
    <w:rPr>
      <w:color w:val="0000FF" w:themeColor="hyperlink"/>
      <w:u w:val="single"/>
    </w:rPr>
  </w:style>
  <w:style w:type="character" w:customStyle="1" w:styleId="Rubrik2Char">
    <w:name w:val="Rubrik 2 Char"/>
    <w:basedOn w:val="Standardstycketypsnitt"/>
    <w:link w:val="Rubrik2"/>
    <w:uiPriority w:val="9"/>
    <w:rsid w:val="00DE5A5F"/>
    <w:rPr>
      <w:rFonts w:ascii="FreightSans Bold" w:eastAsia="Times New Roman" w:hAnsi="FreightSans Bold" w:cs="FreightSansBold"/>
      <w:bCs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olisen.se/Utsatt-for-brott/Gor-en-anmalan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1432</Characters>
  <Application>Microsoft Macintosh Word</Application>
  <DocSecurity>0</DocSecurity>
  <Lines>49</Lines>
  <Paragraphs>41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Thorson</dc:creator>
  <cp:keywords/>
  <dc:description/>
  <cp:lastModifiedBy>Kajsa Bengtson Bok</cp:lastModifiedBy>
  <cp:revision>4</cp:revision>
  <cp:lastPrinted>2014-12-17T12:15:00Z</cp:lastPrinted>
  <dcterms:created xsi:type="dcterms:W3CDTF">2014-12-09T14:09:00Z</dcterms:created>
  <dcterms:modified xsi:type="dcterms:W3CDTF">2014-12-17T12:15:00Z</dcterms:modified>
</cp:coreProperties>
</file>